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python-ifaddr 0.1.7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Stefan C. Mueller</w:t>
        <w:br/>
        <w:t>Copyright (c) 2014 Stefan C. Mueller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